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6B5D" w:rsidRP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 работы МО уч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ителей начальных классов на 2017 -2018 </w:t>
      </w:r>
      <w:r w:rsidRPr="00CE6B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учебный год.</w:t>
      </w:r>
    </w:p>
    <w:p w:rsidR="00CE6B5D" w:rsidRDefault="00CE6B5D" w:rsidP="008608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E6B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Тема работы методического объединения начальных классов:</w:t>
      </w:r>
    </w:p>
    <w:p w:rsidR="00CE6B5D" w:rsidRPr="00CE6B5D" w:rsidRDefault="00CE6B5D" w:rsidP="00CE6B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творческого потенциала учителя в процессе совершенствования и поиска разнообразных методов обучения и воспитания,  реализующих стандарты второго покол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ния.</w:t>
      </w: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Цель работы МО</w:t>
      </w: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CE6B5D" w:rsidRPr="00CE6B5D" w:rsidRDefault="00CE6B5D" w:rsidP="00CE6B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Обеспечение освоения и использования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наиболее эффективных приёмов, методов обуч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ния и воспитания младших школьников на основе личностно – ориентированного обуч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ния через освоение и внедрение современных педагогических технологий, учитывающих индивидуальный и дифференцированный подходы к обучению младших школьников.</w:t>
      </w:r>
    </w:p>
    <w:p w:rsidR="00CE6B5D" w:rsidRPr="00CE6B5D" w:rsidRDefault="00CE6B5D" w:rsidP="00CE6B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CE6B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адачи методической работы:</w:t>
      </w:r>
    </w:p>
    <w:p w:rsidR="00CE6B5D" w:rsidRPr="00CE6B5D" w:rsidRDefault="00CE6B5D" w:rsidP="00CE6B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использование  учителями  начальных классов технологий, направленных на формирование компетентностей учащихся: технологию развития критического мышления, технологию проблемного диалога, технологию разн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уровнего обучения, технологию коллективного взаимообучения, технологию с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трудничества.</w:t>
      </w:r>
    </w:p>
    <w:p w:rsidR="00CE6B5D" w:rsidRPr="00CE6B5D" w:rsidRDefault="00CE6B5D" w:rsidP="00CE6B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Развивать самооценку учащихся, применяя технологию оценивания образовател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ных достижений.</w:t>
      </w:r>
    </w:p>
    <w:p w:rsidR="00CE6B5D" w:rsidRPr="00CE6B5D" w:rsidRDefault="00CE6B5D" w:rsidP="00CE6B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Продолжить работу, направленную на индивидуализацию и дифференциацию обр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зовательного процесса, активизировав внимание на работе с мотивированными детьми.</w:t>
      </w:r>
    </w:p>
    <w:p w:rsidR="00CE6B5D" w:rsidRPr="00CE6B5D" w:rsidRDefault="00CE6B5D" w:rsidP="00CE6B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Продолжить изучение  и внедрение в практику наиболее эффективных методов, форм  и приёмов преподавания предметов в начальной школе.</w:t>
      </w:r>
    </w:p>
    <w:p w:rsidR="00CE6B5D" w:rsidRPr="00CE6B5D" w:rsidRDefault="00CE6B5D" w:rsidP="00CE6B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Внедрять опыт творчески работающих учителей </w:t>
      </w:r>
      <w:proofErr w:type="gramStart"/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через</w:t>
      </w:r>
      <w:proofErr w:type="gramEnd"/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мастер</w:t>
      </w:r>
      <w:proofErr w:type="gramEnd"/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классы, открытые уроки, обучающие семинары.</w:t>
      </w:r>
    </w:p>
    <w:p w:rsidR="00CE6B5D" w:rsidRDefault="00CE6B5D" w:rsidP="00CE6B5D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CE6B5D" w:rsidRDefault="00CE6B5D" w:rsidP="00CE6B5D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Ожидаемые результаты работы: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• рост качества знаний обучающихся;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• овладение учителями МО системой преподавания предметов в соответствии с новым ФГОС;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• создание условий в процессе обучения для формирования у обучающихся ключевых компетентностей.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Направления работы</w:t>
      </w:r>
      <w:proofErr w:type="gramStart"/>
      <w:r w:rsidRPr="00CE6B5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:</w:t>
      </w:r>
      <w:proofErr w:type="gramEnd"/>
    </w:p>
    <w:p w:rsid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1.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     </w:t>
      </w: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Аналитическая деятельность: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Анализ ме</w:t>
      </w:r>
      <w:r w:rsidR="00860841">
        <w:rPr>
          <w:rFonts w:ascii="Times New Roman" w:eastAsia="Times New Roman" w:hAnsi="Times New Roman" w:cs="Times New Roman"/>
          <w:bCs/>
          <w:sz w:val="24"/>
          <w:szCs w:val="24"/>
        </w:rPr>
        <w:t>тодической деятельности  за 201</w:t>
      </w:r>
      <w:r w:rsidR="00860841" w:rsidRPr="0086084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860841">
        <w:rPr>
          <w:rFonts w:ascii="Times New Roman" w:eastAsia="Times New Roman" w:hAnsi="Times New Roman" w:cs="Times New Roman"/>
          <w:bCs/>
          <w:sz w:val="24"/>
          <w:szCs w:val="24"/>
        </w:rPr>
        <w:t>-201</w:t>
      </w:r>
      <w:r w:rsidR="00860841" w:rsidRPr="00860841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уч</w:t>
      </w:r>
      <w:r w:rsidR="00860841">
        <w:rPr>
          <w:rFonts w:ascii="Times New Roman" w:eastAsia="Times New Roman" w:hAnsi="Times New Roman" w:cs="Times New Roman"/>
          <w:bCs/>
          <w:sz w:val="24"/>
          <w:szCs w:val="24"/>
        </w:rPr>
        <w:t>ебный год и планирование на 201</w:t>
      </w:r>
      <w:r w:rsidR="00860841" w:rsidRPr="00860841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860841">
        <w:rPr>
          <w:rFonts w:ascii="Times New Roman" w:eastAsia="Times New Roman" w:hAnsi="Times New Roman" w:cs="Times New Roman"/>
          <w:bCs/>
          <w:sz w:val="24"/>
          <w:szCs w:val="24"/>
        </w:rPr>
        <w:t>-201</w:t>
      </w:r>
      <w:r w:rsidR="00860841" w:rsidRPr="00860841">
        <w:rPr>
          <w:rFonts w:ascii="Times New Roman" w:eastAsia="Times New Roman" w:hAnsi="Times New Roman" w:cs="Times New Roman"/>
          <w:bCs/>
          <w:sz w:val="24"/>
          <w:szCs w:val="24"/>
        </w:rPr>
        <w:t xml:space="preserve">8 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Анализ посещения открытых уроков.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Изучение направлений деятельности педагогов (тема самообразования).</w:t>
      </w:r>
    </w:p>
    <w:p w:rsidR="00CE6B5D" w:rsidRPr="00CE6B5D" w:rsidRDefault="00860841" w:rsidP="0086084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084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CE6B5D" w:rsidRPr="00CE6B5D">
        <w:rPr>
          <w:rFonts w:ascii="Times New Roman" w:eastAsia="Times New Roman" w:hAnsi="Times New Roman" w:cs="Times New Roman"/>
          <w:bCs/>
          <w:sz w:val="24"/>
          <w:szCs w:val="24"/>
        </w:rPr>
        <w:t>Анализ работы педагогов с целью оказания помощи.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2.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     </w:t>
      </w: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Информационная деятельность:</w:t>
      </w:r>
    </w:p>
    <w:p w:rsidR="00CE6B5D" w:rsidRPr="00CE6B5D" w:rsidRDefault="00CE6B5D" w:rsidP="00CE6B5D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·</w:t>
      </w:r>
      <w:r w:rsidRPr="00CE6B5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Изучение новинок в методической литературе в целях совершенствования педагогич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ской деятельности.</w:t>
      </w:r>
    </w:p>
    <w:p w:rsidR="00CE6B5D" w:rsidRPr="00CE6B5D" w:rsidRDefault="00CE6B5D" w:rsidP="00CE6B5D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·</w:t>
      </w:r>
      <w:r w:rsidRPr="00CE6B5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Продолжение знакомства с ФГОС начального общего образования.</w:t>
      </w:r>
    </w:p>
    <w:p w:rsidR="00CE6B5D" w:rsidRPr="00CE6B5D" w:rsidRDefault="00CE6B5D" w:rsidP="00CE6B5D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·</w:t>
      </w:r>
      <w:r w:rsidRPr="00CE6B5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3.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     </w:t>
      </w:r>
      <w:r w:rsidRPr="00CE6B5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Консультативная деятельность:</w:t>
      </w:r>
    </w:p>
    <w:p w:rsidR="00CE6B5D" w:rsidRPr="00CE6B5D" w:rsidRDefault="00CE6B5D" w:rsidP="00CE6B5D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·</w:t>
      </w:r>
      <w:r w:rsidRPr="00CE6B5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Консультирование педагогов по вопросам </w:t>
      </w:r>
      <w:r w:rsidRPr="00CE6B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тематического планирования.</w:t>
      </w:r>
    </w:p>
    <w:p w:rsidR="00CE6B5D" w:rsidRPr="00CE6B5D" w:rsidRDefault="00CE6B5D" w:rsidP="00CE6B5D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·</w:t>
      </w:r>
      <w:r w:rsidRPr="00CE6B5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CE6B5D" w:rsidRPr="00CE6B5D" w:rsidRDefault="00CE6B5D" w:rsidP="00CE6B5D">
      <w:pPr>
        <w:spacing w:before="30" w:after="3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·</w:t>
      </w:r>
      <w:r w:rsidRPr="00CE6B5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Консультирование педагогов  по вопросам в сфере формирования  универсальных учебных действий в рамках ФГОС.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Организационные формы работы: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1. Заседания методического объединения.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3. Взаимопосещение уроков педагогами.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4. Выступления учителей начальных классов на МО, практико-ориентированных семин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рах, педагогических советах.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5.  Повышение квалификации педагогов на курсах. Прохождение аттестации педагоги</w:t>
      </w:r>
    </w:p>
    <w:p w:rsidR="00CE6B5D" w:rsidRPr="00CE6B5D" w:rsidRDefault="00CE6B5D" w:rsidP="00CE6B5D">
      <w:pPr>
        <w:spacing w:before="3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CE6B5D" w:rsidRPr="00CE6B5D" w:rsidRDefault="00CE6B5D" w:rsidP="00CE6B5D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6945"/>
        <w:gridCol w:w="1502"/>
      </w:tblGrid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E6B5D" w:rsidRPr="00CE6B5D" w:rsidTr="00CE6B5D">
        <w:trPr>
          <w:trHeight w:val="3246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МО № 1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Итоги работы МО за 2016 – 17 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  год  и задачи по ее совершенствованию на новый учебный  год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условиях внедрения ФГОС НОО.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  Обсуждение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работы МО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учителей начал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ной школы на 2017 – 2018 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год, основные направления работы.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для обсуждения: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1.Обсуждение и утв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ерждение плана работы МО на 2017 – 2018 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уч. год.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2.Рассмотрение рабочих программ, календарно-тематического планирования  по предметам и внеуро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ной деятельности.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Единые требования к оформлению и ведению клас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журналов.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Корректировка и утверждение тем самообразования учителей.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 МО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учителя начальных классов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Входные контрольные рабо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</w:t>
            </w:r>
            <w:r w:rsidR="00860841" w:rsidRPr="00520F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– 4 классы (15 – 20.09.2017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 Практикум «Подготовка материалов к аттестации».</w:t>
            </w:r>
          </w:p>
          <w:p w:rsidR="00CE6B5D" w:rsidRDefault="00CE6B5D" w:rsidP="00CE6B5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Диагностика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первом классе (5 – 9.10.2017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     Адаптация детей 1-го класса.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      Итоги педагогической  диагностики   ста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товой  готовности  учащихся 1  класса  к  успешному  обучению  в  начальной  школе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Учителя начальных классов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Ермачкова Г.Н., 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кова О.В., Пянтукова Е.М.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Чиркова О.В.</w:t>
            </w:r>
          </w:p>
        </w:tc>
      </w:tr>
      <w:tr w:rsidR="00CE6B5D" w:rsidRPr="00CE6B5D" w:rsidTr="00CE6B5D">
        <w:trPr>
          <w:trHeight w:val="4230"/>
          <w:tblCellSpacing w:w="0" w:type="dxa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МО № 2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 </w:t>
            </w:r>
            <w:r w:rsidRPr="00CE6B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Связь урочной и внеурочной деятель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ности учителей начальной школы </w:t>
            </w:r>
            <w:r w:rsidRPr="00CE6B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процессе использов</w:t>
            </w:r>
            <w:r w:rsidRPr="00CE6B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CE6B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ния проектной деятельности</w:t>
            </w:r>
            <w:r w:rsidRPr="00CE6B5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связи</w:t>
            </w: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урочной и внеурочной д</w:t>
            </w: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 учителей начальной школы в процессе использования проектной деятельности.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для обсуждения: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Внеурочная деятельность в начальной школе в аспекте содержания   ФГОС НОО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Развитие творческих качеств ребенка через использование активных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форм урочной и внеурочной деятельности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Формы организации внеурочной деятел</w:t>
            </w: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школьников.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Диагностика эффективности внеурочной деятельности школьников.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 Результаты работы с Портфолио ученика. Организация накопительной системы оценки.</w:t>
            </w:r>
          </w:p>
          <w:p w:rsidR="00CE6B5D" w:rsidRPr="00CE6B5D" w:rsidRDefault="00CE6B5D" w:rsidP="00CE6B5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 Проектная деятельность </w:t>
            </w:r>
            <w:proofErr w:type="gramStart"/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:  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творческих проектов в классе.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конкурс защиты проектов.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Неделя русского языка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МО № 3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Преподавание русского языка в начальной школе средствами УМК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«Школа России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B5D" w:rsidRPr="00CE6B5D" w:rsidTr="00CE6B5D">
        <w:trPr>
          <w:trHeight w:val="7560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 формирования устойчивой учебной мотив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и готовность к переходу на вторую ступень обуч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 обсуждение условий формирования устойчивой учебной мотивации готовности к переходу на вторую ступень.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для обсуждения: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1.Мотивация учебной деятельности и ее формирование.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2.Особенности учебной мотивации и эмоциональных переживаний младших школьников в условиях адапт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ко второй ступени обучения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Готовность младших школьников к обучению в среднем звене.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B5D" w:rsidRPr="00CE6B5D" w:rsidTr="00CE6B5D">
        <w:trPr>
          <w:trHeight w:val="2535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 Декада открытых уроков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«Нестандартные формы уроков»</w:t>
            </w:r>
          </w:p>
          <w:p w:rsid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Административные контрольные работы за I полугодие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литературного чтения.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МО № 4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Преподавание математики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начальной школе средствами УМК  «Школа России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математики.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классов, руководитель МО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1.Защита творческих проектов в классе.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2.Неделя исследовательских проектов в начальной школе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окружающего мира.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классов.</w:t>
            </w:r>
          </w:p>
        </w:tc>
      </w:tr>
      <w:tr w:rsidR="00CE6B5D" w:rsidRPr="00CE6B5D" w:rsidTr="00CE6B5D">
        <w:trPr>
          <w:trHeight w:val="1950"/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Май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МО № 5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«Результаты деятельности педагогического ко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лектива начальной школы по совершенствованию о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разовательного процесса».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 уч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телей начальных кла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сов.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Административные контрольные работы за год</w:t>
            </w:r>
          </w:p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Всероссийские  проверочные работы  в 4 классах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CE6B5D" w:rsidRPr="00CE6B5D" w:rsidTr="00CE6B5D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 участие учителей и учеников во вн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классной и внешкольной деятельности  (конкурсы ра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CE6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личного уровня, участие детей в конкурсах «Русский медвежонок», «Кенгуру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B5D" w:rsidRPr="00CE6B5D" w:rsidRDefault="00CE6B5D" w:rsidP="00CE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B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6B5D" w:rsidRPr="00CE6B5D" w:rsidRDefault="00CE6B5D" w:rsidP="00CE6B5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E6B5D" w:rsidRPr="00CE6B5D" w:rsidRDefault="00CE6B5D" w:rsidP="00CE6B5D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B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Руководитель ШМО начальных классов Самсонова В.А.</w:t>
      </w: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6B5D" w:rsidRDefault="00CE6B5D" w:rsidP="00CE6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sectPr w:rsidR="00CE6B5D" w:rsidSect="0078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6C" w:rsidRDefault="0050586C" w:rsidP="00CE6B5D">
      <w:pPr>
        <w:spacing w:after="0" w:line="240" w:lineRule="auto"/>
      </w:pPr>
      <w:r>
        <w:separator/>
      </w:r>
    </w:p>
  </w:endnote>
  <w:endnote w:type="continuationSeparator" w:id="0">
    <w:p w:rsidR="0050586C" w:rsidRDefault="0050586C" w:rsidP="00CE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6C" w:rsidRDefault="0050586C" w:rsidP="00CE6B5D">
      <w:pPr>
        <w:spacing w:after="0" w:line="240" w:lineRule="auto"/>
      </w:pPr>
      <w:r>
        <w:separator/>
      </w:r>
    </w:p>
  </w:footnote>
  <w:footnote w:type="continuationSeparator" w:id="0">
    <w:p w:rsidR="0050586C" w:rsidRDefault="0050586C" w:rsidP="00CE6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B1B"/>
    <w:multiLevelType w:val="multilevel"/>
    <w:tmpl w:val="A69C5D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704449C"/>
    <w:multiLevelType w:val="multilevel"/>
    <w:tmpl w:val="9A5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41C72"/>
    <w:multiLevelType w:val="multilevel"/>
    <w:tmpl w:val="ECEE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436CA"/>
    <w:multiLevelType w:val="multilevel"/>
    <w:tmpl w:val="3C64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25AB1"/>
    <w:multiLevelType w:val="multilevel"/>
    <w:tmpl w:val="266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01865"/>
    <w:multiLevelType w:val="multilevel"/>
    <w:tmpl w:val="3D5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C4AE4"/>
    <w:multiLevelType w:val="multilevel"/>
    <w:tmpl w:val="BECC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5D"/>
    <w:rsid w:val="0050586C"/>
    <w:rsid w:val="00520FEC"/>
    <w:rsid w:val="00780FF1"/>
    <w:rsid w:val="00860841"/>
    <w:rsid w:val="00CB2D3E"/>
    <w:rsid w:val="00CE6B5D"/>
    <w:rsid w:val="00F229C2"/>
    <w:rsid w:val="00F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B5D"/>
    <w:rPr>
      <w:b/>
      <w:bCs/>
    </w:rPr>
  </w:style>
  <w:style w:type="paragraph" w:styleId="a4">
    <w:name w:val="Normal (Web)"/>
    <w:basedOn w:val="a"/>
    <w:uiPriority w:val="99"/>
    <w:unhideWhenUsed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6B5D"/>
  </w:style>
  <w:style w:type="paragraph" w:styleId="a5">
    <w:name w:val="List Paragraph"/>
    <w:basedOn w:val="a"/>
    <w:uiPriority w:val="34"/>
    <w:qFormat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E6B5D"/>
    <w:rPr>
      <w:i/>
      <w:iCs/>
    </w:rPr>
  </w:style>
  <w:style w:type="character" w:styleId="a8">
    <w:name w:val="Hyperlink"/>
    <w:basedOn w:val="a0"/>
    <w:uiPriority w:val="99"/>
    <w:semiHidden/>
    <w:unhideWhenUsed/>
    <w:rsid w:val="00CE6B5D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E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E6B5D"/>
  </w:style>
  <w:style w:type="paragraph" w:styleId="ab">
    <w:name w:val="footer"/>
    <w:basedOn w:val="a"/>
    <w:link w:val="ac"/>
    <w:uiPriority w:val="99"/>
    <w:semiHidden/>
    <w:unhideWhenUsed/>
    <w:rsid w:val="00CE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6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B5D"/>
    <w:rPr>
      <w:b/>
      <w:bCs/>
    </w:rPr>
  </w:style>
  <w:style w:type="paragraph" w:styleId="a4">
    <w:name w:val="Normal (Web)"/>
    <w:basedOn w:val="a"/>
    <w:uiPriority w:val="99"/>
    <w:unhideWhenUsed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6B5D"/>
  </w:style>
  <w:style w:type="paragraph" w:styleId="a5">
    <w:name w:val="List Paragraph"/>
    <w:basedOn w:val="a"/>
    <w:uiPriority w:val="34"/>
    <w:qFormat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CE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E6B5D"/>
    <w:rPr>
      <w:i/>
      <w:iCs/>
    </w:rPr>
  </w:style>
  <w:style w:type="character" w:styleId="a8">
    <w:name w:val="Hyperlink"/>
    <w:basedOn w:val="a0"/>
    <w:uiPriority w:val="99"/>
    <w:semiHidden/>
    <w:unhideWhenUsed/>
    <w:rsid w:val="00CE6B5D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E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E6B5D"/>
  </w:style>
  <w:style w:type="paragraph" w:styleId="ab">
    <w:name w:val="footer"/>
    <w:basedOn w:val="a"/>
    <w:link w:val="ac"/>
    <w:uiPriority w:val="99"/>
    <w:semiHidden/>
    <w:unhideWhenUsed/>
    <w:rsid w:val="00CE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9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00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008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77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93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1951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1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9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6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095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07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19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866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7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815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30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29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98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4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9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635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22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89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63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53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562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74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4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23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39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738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22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883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6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722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317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7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421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11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71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57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281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023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20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248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413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40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83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861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3528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76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68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856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57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Владимир Ковалев</cp:lastModifiedBy>
  <cp:revision>2</cp:revision>
  <dcterms:created xsi:type="dcterms:W3CDTF">2017-08-03T16:43:00Z</dcterms:created>
  <dcterms:modified xsi:type="dcterms:W3CDTF">2017-08-03T16:43:00Z</dcterms:modified>
</cp:coreProperties>
</file>